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A09" w:rsidRPr="00381552" w:rsidRDefault="00924A09" w:rsidP="00924A09">
      <w:pPr>
        <w:pStyle w:val="xmsonormal"/>
        <w:shd w:val="clear" w:color="auto" w:fill="FFFFFF"/>
        <w:bidi/>
        <w:spacing w:before="0" w:beforeAutospacing="0" w:after="0" w:afterAutospacing="0"/>
        <w:rPr>
          <w:rFonts w:ascii="Calibri" w:hAnsi="Calibri"/>
          <w:color w:val="212121"/>
          <w:sz w:val="22"/>
          <w:szCs w:val="22"/>
          <w:lang w:val="fr-FR"/>
        </w:rPr>
      </w:pPr>
      <w:r w:rsidRPr="00381552">
        <w:rPr>
          <w:color w:val="212121"/>
          <w:sz w:val="36"/>
          <w:szCs w:val="36"/>
          <w:bdr w:val="none" w:sz="0" w:space="0" w:color="auto" w:frame="1"/>
          <w:lang w:val="fr-FR"/>
        </w:rPr>
        <w:br/>
        <w:t> </w:t>
      </w:r>
    </w:p>
    <w:p w:rsidR="00924A09" w:rsidRDefault="00924A09" w:rsidP="00924A09">
      <w:pPr>
        <w:pStyle w:val="xmsonormal"/>
        <w:shd w:val="clear" w:color="auto" w:fill="FFFFFF"/>
        <w:bidi/>
        <w:spacing w:before="0" w:beforeAutospacing="0" w:after="0" w:afterAutospacing="0"/>
        <w:rPr>
          <w:rFonts w:ascii="Calibri" w:hAnsi="Calibri"/>
          <w:color w:val="212121"/>
          <w:sz w:val="22"/>
          <w:szCs w:val="22"/>
          <w:rtl/>
        </w:rPr>
      </w:pPr>
      <w:r>
        <w:rPr>
          <w:color w:val="212121"/>
          <w:sz w:val="36"/>
          <w:szCs w:val="36"/>
          <w:bdr w:val="none" w:sz="0" w:space="0" w:color="auto" w:frame="1"/>
          <w:rtl/>
        </w:rPr>
        <w:t>حضرات الزملاء والأصدقاء الكرام،</w:t>
      </w:r>
    </w:p>
    <w:p w:rsidR="00924A09" w:rsidRDefault="00924A09" w:rsidP="00924A09">
      <w:pPr>
        <w:pStyle w:val="xmsonormal"/>
        <w:shd w:val="clear" w:color="auto" w:fill="FFFFFF"/>
        <w:bidi/>
        <w:spacing w:before="0" w:beforeAutospacing="0" w:after="0" w:afterAutospacing="0"/>
        <w:rPr>
          <w:rFonts w:ascii="Calibri" w:hAnsi="Calibri"/>
          <w:color w:val="212121"/>
          <w:sz w:val="22"/>
          <w:szCs w:val="22"/>
          <w:rtl/>
        </w:rPr>
      </w:pPr>
      <w:r>
        <w:rPr>
          <w:color w:val="212121"/>
          <w:sz w:val="36"/>
          <w:szCs w:val="36"/>
          <w:bdr w:val="none" w:sz="0" w:space="0" w:color="auto" w:frame="1"/>
        </w:rPr>
        <w:t> </w:t>
      </w:r>
    </w:p>
    <w:p w:rsidR="00924A09" w:rsidRDefault="00924A09" w:rsidP="00924A09">
      <w:pPr>
        <w:pStyle w:val="xmsonormal"/>
        <w:shd w:val="clear" w:color="auto" w:fill="FFFFFF"/>
        <w:bidi/>
        <w:spacing w:before="0" w:beforeAutospacing="0" w:after="0" w:afterAutospacing="0"/>
        <w:rPr>
          <w:rFonts w:ascii="Calibri" w:hAnsi="Calibri"/>
          <w:color w:val="212121"/>
          <w:sz w:val="22"/>
          <w:szCs w:val="22"/>
          <w:rtl/>
        </w:rPr>
      </w:pPr>
      <w:r>
        <w:rPr>
          <w:color w:val="212121"/>
          <w:sz w:val="36"/>
          <w:szCs w:val="36"/>
          <w:bdr w:val="none" w:sz="0" w:space="0" w:color="auto" w:frame="1"/>
          <w:rtl/>
        </w:rPr>
        <w:t xml:space="preserve">تتشرّف "الجمعية اللبنانية للجراحة العامة" بمنح </w:t>
      </w:r>
      <w:r w:rsidRPr="00AC16B9">
        <w:rPr>
          <w:b/>
          <w:bCs/>
          <w:color w:val="FF0000"/>
          <w:sz w:val="36"/>
          <w:szCs w:val="36"/>
          <w:bdr w:val="none" w:sz="0" w:space="0" w:color="auto" w:frame="1"/>
          <w:rtl/>
        </w:rPr>
        <w:t>البروفسور ماهر حسين جائزة الجرّاح المميّز لعام  2018</w:t>
      </w:r>
      <w:r w:rsidRPr="00AC16B9">
        <w:rPr>
          <w:b/>
          <w:bCs/>
          <w:color w:val="FF0000"/>
          <w:sz w:val="36"/>
          <w:szCs w:val="36"/>
          <w:bdr w:val="none" w:sz="0" w:space="0" w:color="auto" w:frame="1"/>
        </w:rPr>
        <w:t xml:space="preserve"> </w:t>
      </w:r>
      <w:r>
        <w:rPr>
          <w:color w:val="212121"/>
          <w:sz w:val="36"/>
          <w:szCs w:val="36"/>
          <w:bdr w:val="none" w:sz="0" w:space="0" w:color="auto" w:frame="1"/>
          <w:rtl/>
        </w:rPr>
        <w:t>، وذلك خلال العشاء الإحتفالي الذي سيقام على شرفه</w:t>
      </w:r>
    </w:p>
    <w:p w:rsidR="00924A09" w:rsidRDefault="00924A09" w:rsidP="00924A09">
      <w:pPr>
        <w:pStyle w:val="xmsonormal"/>
        <w:shd w:val="clear" w:color="auto" w:fill="FFFFFF"/>
        <w:bidi/>
        <w:spacing w:before="0" w:beforeAutospacing="0" w:after="0" w:afterAutospacing="0"/>
        <w:rPr>
          <w:color w:val="212121"/>
          <w:sz w:val="36"/>
          <w:szCs w:val="36"/>
          <w:bdr w:val="none" w:sz="0" w:space="0" w:color="auto" w:frame="1"/>
        </w:rPr>
      </w:pPr>
      <w:r>
        <w:rPr>
          <w:color w:val="212121"/>
          <w:sz w:val="36"/>
          <w:szCs w:val="36"/>
          <w:bdr w:val="none" w:sz="0" w:space="0" w:color="auto" w:frame="1"/>
          <w:rtl/>
        </w:rPr>
        <w:t xml:space="preserve">يوم </w:t>
      </w:r>
      <w:r w:rsidRPr="00381552">
        <w:rPr>
          <w:b/>
          <w:bCs/>
          <w:color w:val="212121"/>
          <w:sz w:val="36"/>
          <w:szCs w:val="36"/>
          <w:u w:val="single"/>
          <w:bdr w:val="none" w:sz="0" w:space="0" w:color="auto" w:frame="1"/>
          <w:rtl/>
        </w:rPr>
        <w:t>السبت 26 كانون الثاني 2019</w:t>
      </w:r>
      <w:r>
        <w:rPr>
          <w:color w:val="212121"/>
          <w:sz w:val="36"/>
          <w:szCs w:val="36"/>
          <w:bdr w:val="none" w:sz="0" w:space="0" w:color="auto" w:frame="1"/>
          <w:rtl/>
        </w:rPr>
        <w:t xml:space="preserve">، </w:t>
      </w:r>
    </w:p>
    <w:p w:rsidR="00924A09" w:rsidRDefault="00924A09" w:rsidP="00924A09">
      <w:pPr>
        <w:pStyle w:val="xmsonormal"/>
        <w:shd w:val="clear" w:color="auto" w:fill="FFFFFF"/>
        <w:bidi/>
        <w:spacing w:before="0" w:beforeAutospacing="0" w:after="0" w:afterAutospacing="0"/>
        <w:rPr>
          <w:color w:val="212121"/>
          <w:sz w:val="36"/>
          <w:szCs w:val="36"/>
          <w:bdr w:val="none" w:sz="0" w:space="0" w:color="auto" w:frame="1"/>
        </w:rPr>
      </w:pPr>
      <w:r>
        <w:rPr>
          <w:color w:val="212121"/>
          <w:sz w:val="36"/>
          <w:szCs w:val="36"/>
          <w:bdr w:val="none" w:sz="0" w:space="0" w:color="auto" w:frame="1"/>
          <w:rtl/>
        </w:rPr>
        <w:t xml:space="preserve">في تمام </w:t>
      </w:r>
      <w:r w:rsidRPr="00381552">
        <w:rPr>
          <w:b/>
          <w:bCs/>
          <w:color w:val="212121"/>
          <w:sz w:val="36"/>
          <w:szCs w:val="36"/>
          <w:u w:val="single"/>
          <w:bdr w:val="none" w:sz="0" w:space="0" w:color="auto" w:frame="1"/>
          <w:rtl/>
        </w:rPr>
        <w:t>الساعة 9 مساءً</w:t>
      </w:r>
      <w:r>
        <w:rPr>
          <w:color w:val="212121"/>
          <w:sz w:val="36"/>
          <w:szCs w:val="36"/>
          <w:bdr w:val="none" w:sz="0" w:space="0" w:color="auto" w:frame="1"/>
          <w:rtl/>
        </w:rPr>
        <w:t>،</w:t>
      </w:r>
    </w:p>
    <w:p w:rsidR="00924A09" w:rsidRDefault="00924A09" w:rsidP="00924A09">
      <w:pPr>
        <w:pStyle w:val="xmsonormal"/>
        <w:shd w:val="clear" w:color="auto" w:fill="FFFFFF"/>
        <w:bidi/>
        <w:spacing w:before="0" w:beforeAutospacing="0" w:after="0" w:afterAutospacing="0"/>
        <w:rPr>
          <w:rFonts w:ascii="Calibri" w:hAnsi="Calibri"/>
          <w:color w:val="212121"/>
          <w:sz w:val="22"/>
          <w:szCs w:val="22"/>
          <w:rtl/>
        </w:rPr>
      </w:pPr>
      <w:r>
        <w:rPr>
          <w:color w:val="212121"/>
          <w:sz w:val="36"/>
          <w:szCs w:val="36"/>
          <w:bdr w:val="none" w:sz="0" w:space="0" w:color="auto" w:frame="1"/>
          <w:rtl/>
        </w:rPr>
        <w:t xml:space="preserve"> في </w:t>
      </w:r>
      <w:r w:rsidRPr="00381552">
        <w:rPr>
          <w:b/>
          <w:bCs/>
          <w:color w:val="212121"/>
          <w:sz w:val="36"/>
          <w:szCs w:val="36"/>
          <w:u w:val="single"/>
          <w:bdr w:val="none" w:sz="0" w:space="0" w:color="auto" w:frame="1"/>
          <w:rtl/>
        </w:rPr>
        <w:t>قاعة  "دبي"  فندق</w:t>
      </w:r>
      <w:r w:rsidRPr="00AC16B9">
        <w:rPr>
          <w:sz w:val="36"/>
          <w:szCs w:val="36"/>
          <w:bdr w:val="none" w:sz="0" w:space="0" w:color="auto" w:frame="1"/>
        </w:rPr>
        <w:t>.</w:t>
      </w:r>
      <w:r w:rsidRPr="00AC16B9">
        <w:rPr>
          <w:b/>
          <w:bCs/>
          <w:sz w:val="32"/>
          <w:szCs w:val="32"/>
          <w:u w:val="single"/>
          <w:bdr w:val="none" w:sz="0" w:space="0" w:color="auto" w:frame="1"/>
        </w:rPr>
        <w:t>Hilton Beirut Metropolitan Palace</w:t>
      </w:r>
      <w:r w:rsidRPr="00AC16B9">
        <w:rPr>
          <w:sz w:val="32"/>
          <w:szCs w:val="32"/>
          <w:u w:val="single"/>
          <w:bdr w:val="none" w:sz="0" w:space="0" w:color="auto" w:frame="1"/>
        </w:rPr>
        <w:t xml:space="preserve"> </w:t>
      </w:r>
    </w:p>
    <w:p w:rsidR="00924A09" w:rsidRDefault="00924A09" w:rsidP="00924A09">
      <w:pPr>
        <w:pStyle w:val="xmsonormal"/>
        <w:shd w:val="clear" w:color="auto" w:fill="FFFFFF"/>
        <w:bidi/>
        <w:spacing w:before="0" w:beforeAutospacing="0" w:after="0" w:afterAutospacing="0"/>
        <w:rPr>
          <w:rFonts w:ascii="Calibri" w:hAnsi="Calibri"/>
          <w:color w:val="212121"/>
          <w:sz w:val="22"/>
          <w:szCs w:val="22"/>
          <w:rtl/>
        </w:rPr>
      </w:pPr>
      <w:r>
        <w:rPr>
          <w:color w:val="212121"/>
          <w:sz w:val="36"/>
          <w:szCs w:val="36"/>
          <w:bdr w:val="none" w:sz="0" w:space="0" w:color="auto" w:frame="1"/>
        </w:rPr>
        <w:t> </w:t>
      </w:r>
    </w:p>
    <w:p w:rsidR="00924A09" w:rsidRDefault="00924A09" w:rsidP="00924A09">
      <w:pPr>
        <w:pStyle w:val="xmsonormal"/>
        <w:shd w:val="clear" w:color="auto" w:fill="FFFFFF"/>
        <w:bidi/>
        <w:spacing w:before="0" w:beforeAutospacing="0" w:after="0" w:afterAutospacing="0"/>
        <w:rPr>
          <w:rFonts w:ascii="Calibri" w:hAnsi="Calibri"/>
          <w:color w:val="212121"/>
          <w:sz w:val="22"/>
          <w:szCs w:val="22"/>
          <w:rtl/>
        </w:rPr>
      </w:pPr>
      <w:r>
        <w:rPr>
          <w:color w:val="212121"/>
          <w:sz w:val="36"/>
          <w:szCs w:val="36"/>
          <w:bdr w:val="none" w:sz="0" w:space="0" w:color="auto" w:frame="1"/>
          <w:rtl/>
        </w:rPr>
        <w:t>يتزامن هذا اللقاء السنة مع إنعقاد الحلقة العلمية الشهرية التي تنظّمها هيئة جراحة البدانة فرع لبنان في الـ</w:t>
      </w:r>
      <w:r>
        <w:rPr>
          <w:color w:val="212121"/>
          <w:sz w:val="36"/>
          <w:szCs w:val="36"/>
          <w:bdr w:val="none" w:sz="0" w:space="0" w:color="auto" w:frame="1"/>
        </w:rPr>
        <w:t> </w:t>
      </w:r>
      <w:r>
        <w:rPr>
          <w:color w:val="212121"/>
          <w:sz w:val="32"/>
          <w:szCs w:val="32"/>
          <w:bdr w:val="none" w:sz="0" w:space="0" w:color="auto" w:frame="1"/>
        </w:rPr>
        <w:t>IFSO</w:t>
      </w:r>
      <w:r>
        <w:rPr>
          <w:color w:val="212121"/>
          <w:sz w:val="36"/>
          <w:szCs w:val="36"/>
          <w:bdr w:val="none" w:sz="0" w:space="0" w:color="auto" w:frame="1"/>
        </w:rPr>
        <w:t> </w:t>
      </w:r>
      <w:r>
        <w:rPr>
          <w:color w:val="212121"/>
          <w:sz w:val="36"/>
          <w:szCs w:val="36"/>
          <w:bdr w:val="none" w:sz="0" w:space="0" w:color="auto" w:frame="1"/>
          <w:rtl/>
        </w:rPr>
        <w:t>في </w:t>
      </w:r>
      <w:r>
        <w:rPr>
          <w:color w:val="212121"/>
          <w:sz w:val="36"/>
          <w:szCs w:val="36"/>
          <w:bdr w:val="none" w:sz="0" w:space="0" w:color="auto" w:frame="1"/>
        </w:rPr>
        <w:t>    .</w:t>
      </w:r>
      <w:r>
        <w:rPr>
          <w:color w:val="212121"/>
          <w:sz w:val="32"/>
          <w:szCs w:val="32"/>
          <w:bdr w:val="none" w:sz="0" w:space="0" w:color="auto" w:frame="1"/>
        </w:rPr>
        <w:t>Le Royal Hotel</w:t>
      </w:r>
    </w:p>
    <w:p w:rsidR="00924A09" w:rsidRDefault="00924A09" w:rsidP="00924A09">
      <w:pPr>
        <w:pStyle w:val="xmsonormal"/>
        <w:shd w:val="clear" w:color="auto" w:fill="FFFFFF"/>
        <w:bidi/>
        <w:spacing w:before="0" w:beforeAutospacing="0" w:after="0" w:afterAutospacing="0"/>
        <w:rPr>
          <w:rFonts w:ascii="Calibri" w:hAnsi="Calibri"/>
          <w:color w:val="212121"/>
          <w:sz w:val="22"/>
          <w:szCs w:val="22"/>
          <w:rtl/>
        </w:rPr>
      </w:pPr>
      <w:r>
        <w:rPr>
          <w:color w:val="212121"/>
          <w:sz w:val="36"/>
          <w:szCs w:val="36"/>
          <w:bdr w:val="none" w:sz="0" w:space="0" w:color="auto" w:frame="1"/>
        </w:rPr>
        <w:t> </w:t>
      </w:r>
    </w:p>
    <w:p w:rsidR="00924A09" w:rsidRDefault="00924A09" w:rsidP="00924A09">
      <w:pPr>
        <w:pStyle w:val="xmsonormal"/>
        <w:shd w:val="clear" w:color="auto" w:fill="FFFFFF"/>
        <w:bidi/>
        <w:spacing w:before="0" w:beforeAutospacing="0" w:after="0" w:afterAutospacing="0"/>
        <w:rPr>
          <w:rFonts w:ascii="Calibri" w:hAnsi="Calibri"/>
          <w:color w:val="212121"/>
          <w:sz w:val="22"/>
          <w:szCs w:val="22"/>
          <w:rtl/>
        </w:rPr>
      </w:pPr>
      <w:r>
        <w:rPr>
          <w:color w:val="212121"/>
          <w:sz w:val="36"/>
          <w:szCs w:val="36"/>
          <w:bdr w:val="none" w:sz="0" w:space="0" w:color="auto" w:frame="1"/>
          <w:rtl/>
        </w:rPr>
        <w:t>لقد تمّ اختيار البروفسور ماهر حسين جراحاً مميزاّ بإجماع أعضاء الهيئة الفخرية في الجمعية، ويستحق منّا جميعاً أن نشارك في تكريمه .</w:t>
      </w:r>
    </w:p>
    <w:p w:rsidR="00924A09" w:rsidRDefault="00924A09" w:rsidP="00924A09">
      <w:pPr>
        <w:pStyle w:val="xmsonormal"/>
        <w:shd w:val="clear" w:color="auto" w:fill="FFFFFF"/>
        <w:bidi/>
        <w:spacing w:before="0" w:beforeAutospacing="0" w:after="0" w:afterAutospacing="0"/>
        <w:rPr>
          <w:rFonts w:ascii="Calibri" w:hAnsi="Calibri"/>
          <w:color w:val="212121"/>
          <w:sz w:val="22"/>
          <w:szCs w:val="22"/>
          <w:rtl/>
        </w:rPr>
      </w:pPr>
      <w:r>
        <w:rPr>
          <w:color w:val="212121"/>
          <w:sz w:val="36"/>
          <w:szCs w:val="36"/>
          <w:bdr w:val="none" w:sz="0" w:space="0" w:color="auto" w:frame="1"/>
          <w:rtl/>
        </w:rPr>
        <w:t> </w:t>
      </w:r>
    </w:p>
    <w:p w:rsidR="00924A09" w:rsidRDefault="00924A09" w:rsidP="00924A09">
      <w:pPr>
        <w:pStyle w:val="xmsonormal"/>
        <w:shd w:val="clear" w:color="auto" w:fill="FFFFFF"/>
        <w:bidi/>
        <w:spacing w:before="0" w:beforeAutospacing="0" w:after="0" w:afterAutospacing="0"/>
        <w:rPr>
          <w:rFonts w:ascii="Calibri" w:hAnsi="Calibri"/>
          <w:color w:val="212121"/>
          <w:sz w:val="22"/>
          <w:szCs w:val="22"/>
          <w:rtl/>
        </w:rPr>
      </w:pPr>
      <w:r w:rsidRPr="00AC16B9">
        <w:rPr>
          <w:b/>
          <w:bCs/>
          <w:color w:val="212121"/>
          <w:sz w:val="36"/>
          <w:szCs w:val="36"/>
          <w:u w:val="single"/>
          <w:bdr w:val="none" w:sz="0" w:space="0" w:color="auto" w:frame="1"/>
          <w:rtl/>
        </w:rPr>
        <w:t>ثمن البطاقة</w:t>
      </w:r>
      <w:r w:rsidRPr="00381552">
        <w:rPr>
          <w:b/>
          <w:bCs/>
          <w:color w:val="212121"/>
          <w:sz w:val="36"/>
          <w:szCs w:val="36"/>
          <w:bdr w:val="none" w:sz="0" w:space="0" w:color="auto" w:frame="1"/>
          <w:rtl/>
        </w:rPr>
        <w:t>: مئة دولار (100 $) للشخص الواحد</w:t>
      </w:r>
      <w:r>
        <w:rPr>
          <w:color w:val="212121"/>
          <w:sz w:val="36"/>
          <w:szCs w:val="36"/>
          <w:bdr w:val="none" w:sz="0" w:space="0" w:color="auto" w:frame="1"/>
        </w:rPr>
        <w:t>.</w:t>
      </w:r>
    </w:p>
    <w:p w:rsidR="00924A09" w:rsidRDefault="00924A09" w:rsidP="00924A09">
      <w:pPr>
        <w:pStyle w:val="xmsonormal"/>
        <w:shd w:val="clear" w:color="auto" w:fill="FFFFFF"/>
        <w:bidi/>
        <w:spacing w:before="0" w:beforeAutospacing="0" w:after="0" w:afterAutospacing="0"/>
        <w:rPr>
          <w:rFonts w:ascii="Calibri" w:hAnsi="Calibri"/>
          <w:color w:val="212121"/>
          <w:sz w:val="22"/>
          <w:szCs w:val="22"/>
          <w:rtl/>
        </w:rPr>
      </w:pPr>
      <w:r>
        <w:rPr>
          <w:color w:val="212121"/>
          <w:sz w:val="36"/>
          <w:szCs w:val="36"/>
          <w:bdr w:val="none" w:sz="0" w:space="0" w:color="auto" w:frame="1"/>
        </w:rPr>
        <w:t> </w:t>
      </w:r>
    </w:p>
    <w:p w:rsidR="00924A09" w:rsidRDefault="00924A09" w:rsidP="00924A09">
      <w:pPr>
        <w:pStyle w:val="xmsonormal"/>
        <w:shd w:val="clear" w:color="auto" w:fill="FFFFFF"/>
        <w:bidi/>
        <w:spacing w:before="0" w:beforeAutospacing="0" w:after="0" w:afterAutospacing="0"/>
        <w:rPr>
          <w:rFonts w:ascii="Calibri" w:hAnsi="Calibri"/>
          <w:color w:val="212121"/>
          <w:sz w:val="22"/>
          <w:szCs w:val="22"/>
          <w:rtl/>
        </w:rPr>
      </w:pPr>
      <w:r>
        <w:rPr>
          <w:color w:val="212121"/>
          <w:sz w:val="36"/>
          <w:szCs w:val="36"/>
          <w:bdr w:val="none" w:sz="0" w:space="0" w:color="auto" w:frame="1"/>
          <w:rtl/>
        </w:rPr>
        <w:t>لحجز أماكنكم الرجاء الإتصال بالآنسة مينرفا ابراهيم على الرقم</w:t>
      </w:r>
      <w:r>
        <w:rPr>
          <w:color w:val="212121"/>
          <w:sz w:val="36"/>
          <w:szCs w:val="36"/>
          <w:bdr w:val="none" w:sz="0" w:space="0" w:color="auto" w:frame="1"/>
        </w:rPr>
        <w:t xml:space="preserve"> : </w:t>
      </w:r>
      <w:r>
        <w:rPr>
          <w:color w:val="212121"/>
          <w:sz w:val="36"/>
          <w:szCs w:val="36"/>
          <w:bdr w:val="none" w:sz="0" w:space="0" w:color="auto" w:frame="1"/>
          <w:rtl/>
        </w:rPr>
        <w:t xml:space="preserve">238229 </w:t>
      </w:r>
      <w:r>
        <w:rPr>
          <w:color w:val="212121"/>
          <w:sz w:val="36"/>
          <w:szCs w:val="36"/>
          <w:bdr w:val="none" w:sz="0" w:space="0" w:color="auto" w:frame="1"/>
        </w:rPr>
        <w:t>/</w:t>
      </w:r>
      <w:r>
        <w:rPr>
          <w:color w:val="212121"/>
          <w:sz w:val="36"/>
          <w:szCs w:val="36"/>
          <w:bdr w:val="none" w:sz="0" w:space="0" w:color="auto" w:frame="1"/>
          <w:rtl/>
        </w:rPr>
        <w:t>03</w:t>
      </w:r>
      <w:r>
        <w:rPr>
          <w:color w:val="212121"/>
          <w:sz w:val="36"/>
          <w:szCs w:val="36"/>
          <w:bdr w:val="none" w:sz="0" w:space="0" w:color="auto" w:frame="1"/>
        </w:rPr>
        <w:t> </w:t>
      </w:r>
    </w:p>
    <w:p w:rsidR="00924A09" w:rsidRDefault="00924A09" w:rsidP="00924A09">
      <w:pPr>
        <w:pStyle w:val="xmsonormal"/>
        <w:shd w:val="clear" w:color="auto" w:fill="FFFFFF"/>
        <w:bidi/>
        <w:spacing w:before="0" w:beforeAutospacing="0" w:after="0" w:afterAutospacing="0"/>
        <w:rPr>
          <w:rFonts w:ascii="Calibri" w:hAnsi="Calibri"/>
          <w:color w:val="212121"/>
          <w:sz w:val="22"/>
          <w:szCs w:val="22"/>
          <w:rtl/>
        </w:rPr>
      </w:pPr>
      <w:r>
        <w:rPr>
          <w:color w:val="212121"/>
          <w:sz w:val="36"/>
          <w:szCs w:val="36"/>
          <w:bdr w:val="none" w:sz="0" w:space="0" w:color="auto" w:frame="1"/>
        </w:rPr>
        <w:t> </w:t>
      </w:r>
    </w:p>
    <w:p w:rsidR="00924A09" w:rsidRDefault="00924A09" w:rsidP="00924A09">
      <w:pPr>
        <w:pStyle w:val="xmsonormal"/>
        <w:shd w:val="clear" w:color="auto" w:fill="FFFFFF"/>
        <w:bidi/>
        <w:spacing w:before="0" w:beforeAutospacing="0" w:after="0" w:afterAutospacing="0"/>
        <w:rPr>
          <w:rFonts w:ascii="Calibri" w:hAnsi="Calibri"/>
          <w:color w:val="212121"/>
          <w:sz w:val="22"/>
          <w:szCs w:val="22"/>
          <w:rtl/>
        </w:rPr>
      </w:pPr>
      <w:r>
        <w:rPr>
          <w:color w:val="212121"/>
          <w:sz w:val="36"/>
          <w:szCs w:val="36"/>
          <w:bdr w:val="none" w:sz="0" w:space="0" w:color="auto" w:frame="1"/>
          <w:rtl/>
        </w:rPr>
        <w:t>نأمل حضوركم </w:t>
      </w:r>
      <w:r>
        <w:rPr>
          <w:color w:val="212121"/>
          <w:sz w:val="36"/>
          <w:szCs w:val="36"/>
          <w:bdr w:val="none" w:sz="0" w:space="0" w:color="auto" w:frame="1"/>
        </w:rPr>
        <w:t>.</w:t>
      </w:r>
    </w:p>
    <w:p w:rsidR="00924A09" w:rsidRDefault="00924A09" w:rsidP="00924A09">
      <w:pPr>
        <w:pStyle w:val="xmsonormal"/>
        <w:shd w:val="clear" w:color="auto" w:fill="FFFFFF"/>
        <w:bidi/>
        <w:spacing w:before="0" w:beforeAutospacing="0" w:after="0" w:afterAutospacing="0"/>
        <w:rPr>
          <w:rFonts w:ascii="Calibri" w:hAnsi="Calibri"/>
          <w:color w:val="212121"/>
          <w:sz w:val="22"/>
          <w:szCs w:val="22"/>
          <w:rtl/>
        </w:rPr>
      </w:pPr>
      <w:r>
        <w:rPr>
          <w:color w:val="212121"/>
          <w:sz w:val="36"/>
          <w:szCs w:val="36"/>
          <w:bdr w:val="none" w:sz="0" w:space="0" w:color="auto" w:frame="1"/>
        </w:rPr>
        <w:t> </w:t>
      </w:r>
    </w:p>
    <w:p w:rsidR="00924A09" w:rsidRDefault="00924A09" w:rsidP="00924A09">
      <w:pPr>
        <w:pStyle w:val="xmsonormal"/>
        <w:shd w:val="clear" w:color="auto" w:fill="FFFFFF"/>
        <w:bidi/>
        <w:spacing w:before="0" w:beforeAutospacing="0" w:after="0" w:afterAutospacing="0"/>
        <w:rPr>
          <w:rFonts w:ascii="Calibri" w:hAnsi="Calibri"/>
          <w:color w:val="212121"/>
          <w:sz w:val="22"/>
          <w:szCs w:val="22"/>
          <w:rtl/>
        </w:rPr>
      </w:pPr>
      <w:r>
        <w:rPr>
          <w:b/>
          <w:bCs/>
          <w:color w:val="212121"/>
          <w:sz w:val="36"/>
          <w:szCs w:val="36"/>
          <w:bdr w:val="none" w:sz="0" w:space="0" w:color="auto" w:frame="1"/>
          <w:rtl/>
        </w:rPr>
        <w:t>            </w:t>
      </w:r>
      <w:r>
        <w:rPr>
          <w:b/>
          <w:bCs/>
          <w:color w:val="212121"/>
          <w:sz w:val="36"/>
          <w:szCs w:val="36"/>
          <w:bdr w:val="none" w:sz="0" w:space="0" w:color="auto" w:frame="1"/>
        </w:rPr>
        <w:t>              </w:t>
      </w:r>
      <w:r>
        <w:rPr>
          <w:b/>
          <w:bCs/>
          <w:color w:val="212121"/>
          <w:sz w:val="36"/>
          <w:szCs w:val="36"/>
          <w:bdr w:val="none" w:sz="0" w:space="0" w:color="auto" w:frame="1"/>
          <w:rtl/>
        </w:rPr>
        <w:t>الدكتور جوزف مارون</w:t>
      </w:r>
    </w:p>
    <w:p w:rsidR="00924A09" w:rsidRDefault="00924A09" w:rsidP="00924A09">
      <w:pPr>
        <w:pStyle w:val="xmsonormal"/>
        <w:shd w:val="clear" w:color="auto" w:fill="FFFFFF"/>
        <w:bidi/>
        <w:spacing w:before="0" w:beforeAutospacing="0" w:after="0" w:afterAutospacing="0"/>
        <w:rPr>
          <w:color w:val="212121"/>
          <w:sz w:val="36"/>
          <w:szCs w:val="36"/>
          <w:bdr w:val="none" w:sz="0" w:space="0" w:color="auto" w:frame="1"/>
        </w:rPr>
      </w:pPr>
      <w:r>
        <w:rPr>
          <w:color w:val="212121"/>
          <w:sz w:val="36"/>
          <w:szCs w:val="36"/>
          <w:bdr w:val="none" w:sz="0" w:space="0" w:color="auto" w:frame="1"/>
          <w:rtl/>
        </w:rPr>
        <w:t>             </w:t>
      </w:r>
      <w:r>
        <w:rPr>
          <w:color w:val="212121"/>
          <w:sz w:val="36"/>
          <w:szCs w:val="36"/>
          <w:bdr w:val="none" w:sz="0" w:space="0" w:color="auto" w:frame="1"/>
        </w:rPr>
        <w:t>     </w:t>
      </w:r>
      <w:r>
        <w:rPr>
          <w:color w:val="212121"/>
          <w:sz w:val="36"/>
          <w:szCs w:val="36"/>
          <w:bdr w:val="none" w:sz="0" w:space="0" w:color="auto" w:frame="1"/>
          <w:rtl/>
        </w:rPr>
        <w:t>رئيس الجمعية اللبنانية للجراحة العامة</w:t>
      </w:r>
    </w:p>
    <w:p w:rsidR="00924A09" w:rsidRDefault="00924A09" w:rsidP="00924A09">
      <w:pPr>
        <w:pStyle w:val="xmsonormal"/>
        <w:shd w:val="clear" w:color="auto" w:fill="FFFFFF"/>
        <w:bidi/>
        <w:spacing w:before="0" w:beforeAutospacing="0" w:after="0" w:afterAutospacing="0"/>
        <w:rPr>
          <w:rFonts w:ascii="Calibri" w:hAnsi="Calibri"/>
          <w:color w:val="212121"/>
          <w:sz w:val="22"/>
          <w:szCs w:val="22"/>
          <w:rtl/>
        </w:rPr>
      </w:pPr>
    </w:p>
    <w:p w:rsidR="00924A09" w:rsidRDefault="00924A09" w:rsidP="00924A09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12121"/>
          <w:sz w:val="22"/>
          <w:szCs w:val="22"/>
          <w:rtl/>
        </w:rPr>
      </w:pPr>
      <w:r>
        <w:rPr>
          <w:rFonts w:ascii="Calibri" w:hAnsi="Calibri"/>
          <w:color w:val="212121"/>
          <w:sz w:val="22"/>
          <w:szCs w:val="22"/>
        </w:rPr>
        <w:t> </w:t>
      </w:r>
    </w:p>
    <w:p w:rsidR="00924A09" w:rsidRPr="00501ED3" w:rsidRDefault="00924A09" w:rsidP="00924A09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12121"/>
          <w:sz w:val="22"/>
          <w:szCs w:val="22"/>
          <w:lang w:val="fr-FR"/>
        </w:rPr>
      </w:pPr>
      <w:proofErr w:type="spellStart"/>
      <w:r>
        <w:rPr>
          <w:rFonts w:ascii="Calibri" w:hAnsi="Calibri"/>
          <w:color w:val="212121"/>
          <w:sz w:val="22"/>
          <w:szCs w:val="22"/>
          <w:bdr w:val="none" w:sz="0" w:space="0" w:color="auto" w:frame="1"/>
          <w:lang w:val="fr-FR"/>
        </w:rPr>
        <w:t>Lebanese</w:t>
      </w:r>
      <w:proofErr w:type="spellEnd"/>
      <w:r>
        <w:rPr>
          <w:rFonts w:ascii="Calibri" w:hAnsi="Calibri"/>
          <w:color w:val="212121"/>
          <w:sz w:val="22"/>
          <w:szCs w:val="22"/>
          <w:bdr w:val="none" w:sz="0" w:space="0" w:color="auto" w:frame="1"/>
          <w:lang w:val="fr-FR"/>
        </w:rPr>
        <w:t xml:space="preserve"> Society for General </w:t>
      </w:r>
      <w:proofErr w:type="spellStart"/>
      <w:r>
        <w:rPr>
          <w:rFonts w:ascii="Calibri" w:hAnsi="Calibri"/>
          <w:color w:val="212121"/>
          <w:sz w:val="22"/>
          <w:szCs w:val="22"/>
          <w:bdr w:val="none" w:sz="0" w:space="0" w:color="auto" w:frame="1"/>
          <w:lang w:val="fr-FR"/>
        </w:rPr>
        <w:t>Surgery</w:t>
      </w:r>
      <w:proofErr w:type="spellEnd"/>
    </w:p>
    <w:p w:rsidR="00924A09" w:rsidRPr="00501ED3" w:rsidRDefault="00924A09" w:rsidP="00924A09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12121"/>
          <w:sz w:val="22"/>
          <w:szCs w:val="22"/>
          <w:lang w:val="fr-FR"/>
        </w:rPr>
      </w:pPr>
      <w:r>
        <w:rPr>
          <w:rFonts w:ascii="Calibri" w:hAnsi="Calibri"/>
          <w:color w:val="212121"/>
          <w:sz w:val="22"/>
          <w:szCs w:val="22"/>
          <w:bdr w:val="none" w:sz="0" w:space="0" w:color="auto" w:frame="1"/>
          <w:lang w:val="fr-FR"/>
        </w:rPr>
        <w:t>Société Libanaise de Chirurgie Générale</w:t>
      </w:r>
    </w:p>
    <w:p w:rsidR="00924A09" w:rsidRDefault="00924A09" w:rsidP="00924A09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12121"/>
          <w:sz w:val="22"/>
          <w:szCs w:val="22"/>
        </w:rPr>
      </w:pPr>
      <w:proofErr w:type="spellStart"/>
      <w:proofErr w:type="gramStart"/>
      <w:r>
        <w:rPr>
          <w:rFonts w:ascii="Calibri" w:hAnsi="Calibri"/>
          <w:color w:val="212121"/>
          <w:sz w:val="22"/>
          <w:szCs w:val="22"/>
        </w:rPr>
        <w:t>Sodeco</w:t>
      </w:r>
      <w:proofErr w:type="spellEnd"/>
      <w:r>
        <w:rPr>
          <w:rFonts w:ascii="Calibri" w:hAnsi="Calibri"/>
          <w:color w:val="212121"/>
          <w:sz w:val="22"/>
          <w:szCs w:val="22"/>
        </w:rPr>
        <w:t xml:space="preserve"> Square- Route de </w:t>
      </w:r>
      <w:proofErr w:type="spellStart"/>
      <w:r>
        <w:rPr>
          <w:rFonts w:ascii="Calibri" w:hAnsi="Calibri"/>
          <w:color w:val="212121"/>
          <w:sz w:val="22"/>
          <w:szCs w:val="22"/>
        </w:rPr>
        <w:t>Damas</w:t>
      </w:r>
      <w:proofErr w:type="spellEnd"/>
      <w:r>
        <w:rPr>
          <w:rFonts w:ascii="Calibri" w:hAnsi="Calibri"/>
          <w:color w:val="212121"/>
          <w:sz w:val="22"/>
          <w:szCs w:val="22"/>
        </w:rPr>
        <w:t xml:space="preserve">- Bloc C, 2ème </w:t>
      </w:r>
      <w:proofErr w:type="spellStart"/>
      <w:r>
        <w:rPr>
          <w:rFonts w:ascii="Calibri" w:hAnsi="Calibri"/>
          <w:color w:val="212121"/>
          <w:sz w:val="22"/>
          <w:szCs w:val="22"/>
        </w:rPr>
        <w:t>étage</w:t>
      </w:r>
      <w:proofErr w:type="spellEnd"/>
      <w:r>
        <w:rPr>
          <w:rFonts w:ascii="Calibri" w:hAnsi="Calibri"/>
          <w:color w:val="212121"/>
          <w:sz w:val="22"/>
          <w:szCs w:val="22"/>
        </w:rPr>
        <w:t>.</w:t>
      </w:r>
      <w:proofErr w:type="gramEnd"/>
    </w:p>
    <w:p w:rsidR="00924A09" w:rsidRDefault="00924A09" w:rsidP="00924A09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12121"/>
          <w:sz w:val="22"/>
          <w:szCs w:val="22"/>
        </w:rPr>
      </w:pPr>
      <w:proofErr w:type="spellStart"/>
      <w:r>
        <w:rPr>
          <w:rFonts w:ascii="Calibri" w:hAnsi="Calibri"/>
          <w:color w:val="212121"/>
          <w:sz w:val="22"/>
          <w:szCs w:val="22"/>
        </w:rPr>
        <w:t>Beyrouth</w:t>
      </w:r>
      <w:proofErr w:type="spellEnd"/>
      <w:r>
        <w:rPr>
          <w:rFonts w:ascii="Calibri" w:hAnsi="Calibri"/>
          <w:color w:val="212121"/>
          <w:sz w:val="22"/>
          <w:szCs w:val="22"/>
        </w:rPr>
        <w:t xml:space="preserve"> - </w:t>
      </w:r>
      <w:proofErr w:type="spellStart"/>
      <w:r>
        <w:rPr>
          <w:rFonts w:ascii="Calibri" w:hAnsi="Calibri"/>
          <w:color w:val="212121"/>
          <w:sz w:val="22"/>
          <w:szCs w:val="22"/>
        </w:rPr>
        <w:t>Liban</w:t>
      </w:r>
      <w:proofErr w:type="spellEnd"/>
    </w:p>
    <w:p w:rsidR="00924A09" w:rsidRDefault="00924A09" w:rsidP="00924A09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12121"/>
          <w:sz w:val="22"/>
          <w:szCs w:val="22"/>
        </w:rPr>
      </w:pPr>
      <w:r>
        <w:rPr>
          <w:rFonts w:ascii="Calibri" w:hAnsi="Calibri"/>
          <w:color w:val="212121"/>
          <w:sz w:val="22"/>
          <w:szCs w:val="22"/>
        </w:rPr>
        <w:t>Tel: 01/612967; Cell: 03/238229</w:t>
      </w:r>
    </w:p>
    <w:p w:rsidR="00924A09" w:rsidRDefault="00924A09" w:rsidP="00924A09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12121"/>
          <w:sz w:val="22"/>
          <w:szCs w:val="22"/>
        </w:rPr>
      </w:pPr>
      <w:r>
        <w:rPr>
          <w:rFonts w:ascii="Calibri" w:hAnsi="Calibri"/>
          <w:color w:val="212121"/>
          <w:sz w:val="22"/>
          <w:szCs w:val="22"/>
        </w:rPr>
        <w:t xml:space="preserve">Website: </w:t>
      </w:r>
      <w:hyperlink r:id="rId4" w:history="1">
        <w:r w:rsidRPr="00A55139">
          <w:rPr>
            <w:rStyle w:val="Hyperlink"/>
            <w:rFonts w:ascii="Calibri" w:hAnsi="Calibri"/>
            <w:sz w:val="22"/>
            <w:szCs w:val="22"/>
          </w:rPr>
          <w:t>www.slcg.org</w:t>
        </w:r>
      </w:hyperlink>
      <w:r>
        <w:rPr>
          <w:rFonts w:ascii="Calibri" w:hAnsi="Calibri"/>
          <w:color w:val="212121"/>
          <w:sz w:val="22"/>
          <w:szCs w:val="22"/>
        </w:rPr>
        <w:t xml:space="preserve"> </w:t>
      </w:r>
    </w:p>
    <w:p w:rsidR="00924A09" w:rsidRPr="00381552" w:rsidRDefault="00924A09" w:rsidP="00924A09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12121"/>
          <w:sz w:val="22"/>
          <w:szCs w:val="22"/>
        </w:rPr>
      </w:pPr>
      <w:r>
        <w:rPr>
          <w:rFonts w:ascii="Calibri" w:hAnsi="Calibri"/>
          <w:color w:val="212121"/>
          <w:sz w:val="22"/>
          <w:szCs w:val="22"/>
        </w:rPr>
        <w:t xml:space="preserve"> </w:t>
      </w:r>
      <w:r w:rsidRPr="00381552">
        <w:rPr>
          <w:rFonts w:ascii="Calibri" w:hAnsi="Calibri"/>
          <w:color w:val="212121"/>
          <w:sz w:val="22"/>
          <w:szCs w:val="22"/>
          <w:bdr w:val="none" w:sz="0" w:space="0" w:color="auto" w:frame="1"/>
        </w:rPr>
        <w:t>E-mail:  </w:t>
      </w:r>
      <w:hyperlink r:id="rId5" w:tgtFrame="_blank" w:history="1">
        <w:r w:rsidRPr="00381552">
          <w:rPr>
            <w:rStyle w:val="Hyperlink"/>
            <w:rFonts w:ascii="Calibri" w:hAnsi="Calibri"/>
            <w:color w:val="800080"/>
            <w:sz w:val="22"/>
            <w:szCs w:val="22"/>
            <w:bdr w:val="none" w:sz="0" w:space="0" w:color="auto" w:frame="1"/>
          </w:rPr>
          <w:t>slcg@slcg.org</w:t>
        </w:r>
      </w:hyperlink>
      <w:r>
        <w:t xml:space="preserve"> </w:t>
      </w:r>
    </w:p>
    <w:p w:rsidR="00AD0A07" w:rsidRDefault="00AD0A07"/>
    <w:sectPr w:rsidR="00AD0A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924A09"/>
    <w:rsid w:val="00924A09"/>
    <w:rsid w:val="00AD0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924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24A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lcg@slcg.org" TargetMode="External"/><Relationship Id="rId4" Type="http://schemas.openxmlformats.org/officeDocument/2006/relationships/hyperlink" Target="http://www.slcg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R.Z</dc:creator>
  <cp:keywords/>
  <dc:description/>
  <cp:lastModifiedBy>R.Z</cp:lastModifiedBy>
  <cp:revision>2</cp:revision>
  <dcterms:created xsi:type="dcterms:W3CDTF">2019-01-13T16:40:00Z</dcterms:created>
  <dcterms:modified xsi:type="dcterms:W3CDTF">2019-01-13T16:40:00Z</dcterms:modified>
</cp:coreProperties>
</file>